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B71" w:rsidRDefault="00594B71" w:rsidP="00594B71">
      <w:pPr>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3ABBC2B6" wp14:editId="50298F17">
            <wp:simplePos x="0" y="0"/>
            <wp:positionH relativeFrom="column">
              <wp:posOffset>1848485</wp:posOffset>
            </wp:positionH>
            <wp:positionV relativeFrom="paragraph">
              <wp:posOffset>-617220</wp:posOffset>
            </wp:positionV>
            <wp:extent cx="1891497" cy="11049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MER FIXTU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1497" cy="1104900"/>
                    </a:xfrm>
                    <a:prstGeom prst="rect">
                      <a:avLst/>
                    </a:prstGeom>
                  </pic:spPr>
                </pic:pic>
              </a:graphicData>
            </a:graphic>
            <wp14:sizeRelH relativeFrom="margin">
              <wp14:pctWidth>0</wp14:pctWidth>
            </wp14:sizeRelH>
            <wp14:sizeRelV relativeFrom="margin">
              <wp14:pctHeight>0</wp14:pctHeight>
            </wp14:sizeRelV>
          </wp:anchor>
        </w:drawing>
      </w:r>
      <w:r w:rsidRPr="00594B71">
        <w:rPr>
          <w:rFonts w:ascii="Times New Roman" w:eastAsia="Times New Roman" w:hAnsi="Times New Roman" w:cs="Times New Roman"/>
          <w:noProof/>
          <w:sz w:val="24"/>
          <w:szCs w:val="24"/>
        </w:rPr>
        <w:drawing>
          <wp:inline distT="0" distB="0" distL="0" distR="0" wp14:anchorId="795F4FD4" wp14:editId="58867ECF">
            <wp:extent cx="7620" cy="7620"/>
            <wp:effectExtent l="0" t="0" r="0" b="0"/>
            <wp:docPr id="1" name="Picture 1" descr="http://r20.rs6.net/on.jsp?t=1112106332778.0.1108719110231.5453&amp;ts=S0860&amp;o=http://ui.constantcontact.com/images/p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20.rs6.net/on.jsp?t=1112106332778.0.1108719110231.5453&amp;ts=S0860&amp;o=http://ui.constantcontact.com/images/p1x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594B71" w:rsidRDefault="00594B71" w:rsidP="00594B71">
      <w:pPr>
        <w:spacing w:after="0"/>
        <w:rPr>
          <w:rFonts w:ascii="Times New Roman" w:eastAsia="Times New Roman" w:hAnsi="Times New Roman" w:cs="Times New Roman"/>
          <w:sz w:val="24"/>
          <w:szCs w:val="24"/>
        </w:rPr>
      </w:pPr>
    </w:p>
    <w:p w:rsidR="00594B71" w:rsidRPr="00594B71" w:rsidRDefault="00594B71" w:rsidP="00594B71">
      <w:pPr>
        <w:spacing w:after="0"/>
        <w:rPr>
          <w:rFonts w:ascii="Times New Roman" w:eastAsia="Times New Roman" w:hAnsi="Times New Roman" w:cs="Times New Roman"/>
          <w:sz w:val="24"/>
          <w:szCs w:val="24"/>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594B71" w:rsidRPr="00594B71" w:rsidTr="00594B71">
        <w:trPr>
          <w:tblCellSpacing w:w="0" w:type="dxa"/>
          <w:jc w:val="center"/>
        </w:trPr>
        <w:tc>
          <w:tcPr>
            <w:tcW w:w="0" w:type="auto"/>
            <w:shd w:val="clear" w:color="auto" w:fill="FFFFFF"/>
            <w:vAlign w:val="center"/>
            <w:hideMark/>
          </w:tcPr>
          <w:tbl>
            <w:tblPr>
              <w:tblW w:w="9000" w:type="dxa"/>
              <w:jc w:val="center"/>
              <w:tblCellSpacing w:w="0" w:type="dxa"/>
              <w:tblCellMar>
                <w:top w:w="12" w:type="dxa"/>
                <w:left w:w="12" w:type="dxa"/>
                <w:bottom w:w="12" w:type="dxa"/>
                <w:right w:w="12" w:type="dxa"/>
              </w:tblCellMar>
              <w:tblLook w:val="04A0" w:firstRow="1" w:lastRow="0" w:firstColumn="1" w:lastColumn="0" w:noHBand="0" w:noVBand="1"/>
            </w:tblPr>
            <w:tblGrid>
              <w:gridCol w:w="9000"/>
            </w:tblGrid>
            <w:tr w:rsidR="00594B71" w:rsidRPr="00594B71">
              <w:trPr>
                <w:tblCellSpacing w:w="0" w:type="dxa"/>
                <w:jc w:val="center"/>
              </w:trPr>
              <w:tc>
                <w:tcPr>
                  <w:tcW w:w="5000" w:type="pct"/>
                  <w:tcMar>
                    <w:top w:w="0" w:type="dxa"/>
                    <w:left w:w="0" w:type="dxa"/>
                    <w:bottom w:w="0" w:type="dxa"/>
                    <w:right w:w="0" w:type="dxa"/>
                  </w:tcMar>
                  <w:vAlign w:val="center"/>
                  <w:hideMark/>
                </w:tcPr>
                <w:p w:rsidR="00594B71" w:rsidRPr="00594B71" w:rsidRDefault="00594B71" w:rsidP="00594B71">
                  <w:pPr>
                    <w:spacing w:after="0"/>
                    <w:rPr>
                      <w:rFonts w:ascii="Times New Roman" w:eastAsia="Times New Roman" w:hAnsi="Times New Roman" w:cs="Times New Roman"/>
                      <w:sz w:val="24"/>
                      <w:szCs w:val="24"/>
                    </w:rPr>
                  </w:pPr>
                </w:p>
              </w:tc>
            </w:tr>
            <w:tr w:rsidR="00594B71" w:rsidRPr="00594B71">
              <w:trPr>
                <w:tblCellSpacing w:w="0" w:type="dxa"/>
                <w:jc w:val="center"/>
              </w:trPr>
              <w:tc>
                <w:tcPr>
                  <w:tcW w:w="0" w:type="auto"/>
                  <w:shd w:val="clear" w:color="auto" w:fill="6E6A56"/>
                  <w:tcMar>
                    <w:top w:w="15" w:type="dxa"/>
                    <w:left w:w="15" w:type="dxa"/>
                    <w:bottom w:w="15" w:type="dxa"/>
                    <w:right w:w="15" w:type="dxa"/>
                  </w:tcMar>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970"/>
                  </w:tblGrid>
                  <w:tr w:rsidR="00594B71" w:rsidRPr="00594B71">
                    <w:trPr>
                      <w:tblCellSpacing w:w="0" w:type="dxa"/>
                    </w:trPr>
                    <w:tc>
                      <w:tcPr>
                        <w:tcW w:w="5000" w:type="pct"/>
                        <w:shd w:val="clear" w:color="auto" w:fill="FFFFFF"/>
                        <w:vAlign w:val="center"/>
                        <w:hideMark/>
                      </w:tcPr>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8970"/>
                        </w:tblGrid>
                        <w:tr w:rsidR="00594B71" w:rsidRPr="00594B71">
                          <w:trPr>
                            <w:tblCellSpacing w:w="0" w:type="dxa"/>
                            <w:jc w:val="center"/>
                          </w:trPr>
                          <w:tc>
                            <w:tcPr>
                              <w:tcW w:w="0" w:type="auto"/>
                              <w:vAlign w:val="center"/>
                              <w:hideMark/>
                            </w:tcPr>
                            <w:p w:rsidR="00594B71" w:rsidRPr="00594B71" w:rsidRDefault="00594B71" w:rsidP="00594B71">
                              <w:pPr>
                                <w:spacing w:after="0"/>
                                <w:jc w:val="center"/>
                                <w:rPr>
                                  <w:rFonts w:ascii="Trebuchet MS" w:eastAsia="Times New Roman" w:hAnsi="Trebuchet MS" w:cs="Times New Roman"/>
                                  <w:color w:val="001A81"/>
                                  <w:sz w:val="48"/>
                                  <w:szCs w:val="48"/>
                                </w:rPr>
                              </w:pPr>
                              <w:proofErr w:type="gramStart"/>
                              <w:r w:rsidRPr="00594B71">
                                <w:rPr>
                                  <w:rFonts w:ascii="Trebuchet MS" w:eastAsia="Times New Roman" w:hAnsi="Trebuchet MS" w:cs="Times New Roman"/>
                                  <w:color w:val="001A81"/>
                                  <w:sz w:val="48"/>
                                  <w:szCs w:val="48"/>
                                </w:rPr>
                                <w:t>NEW PRODUCT CHANGE ANNOUNCEMENT!</w:t>
                              </w:r>
                              <w:proofErr w:type="gramEnd"/>
                            </w:p>
                          </w:tc>
                        </w:tr>
                      </w:tbl>
                      <w:p w:rsidR="00594B71" w:rsidRPr="00594B71" w:rsidRDefault="00594B71" w:rsidP="00594B71">
                        <w:pPr>
                          <w:spacing w:after="0"/>
                          <w:jc w:val="center"/>
                          <w:rPr>
                            <w:rFonts w:ascii="Times New Roman" w:eastAsia="Times New Roman" w:hAnsi="Times New Roman" w:cs="Times New Roman"/>
                            <w:vanish/>
                            <w:sz w:val="24"/>
                            <w:szCs w:val="24"/>
                          </w:rPr>
                        </w:pPr>
                      </w:p>
                      <w:tbl>
                        <w:tblPr>
                          <w:tblW w:w="5000" w:type="pct"/>
                          <w:jc w:val="center"/>
                          <w:tblCellSpacing w:w="0" w:type="dxa"/>
                          <w:shd w:val="clear" w:color="auto" w:fill="FFFFF4"/>
                          <w:tblCellMar>
                            <w:top w:w="36" w:type="dxa"/>
                            <w:left w:w="36" w:type="dxa"/>
                            <w:bottom w:w="36" w:type="dxa"/>
                            <w:right w:w="36" w:type="dxa"/>
                          </w:tblCellMar>
                          <w:tblLook w:val="04A0" w:firstRow="1" w:lastRow="0" w:firstColumn="1" w:lastColumn="0" w:noHBand="0" w:noVBand="1"/>
                        </w:tblPr>
                        <w:tblGrid>
                          <w:gridCol w:w="8970"/>
                        </w:tblGrid>
                        <w:tr w:rsidR="00594B71" w:rsidRPr="00594B71">
                          <w:trPr>
                            <w:tblCellSpacing w:w="0" w:type="dxa"/>
                            <w:jc w:val="center"/>
                          </w:trPr>
                          <w:tc>
                            <w:tcPr>
                              <w:tcW w:w="0" w:type="auto"/>
                              <w:shd w:val="clear" w:color="auto" w:fill="FFFFF4"/>
                              <w:vAlign w:val="center"/>
                              <w:hideMark/>
                            </w:tcPr>
                            <w:p w:rsidR="00594B71" w:rsidRPr="00594B71" w:rsidRDefault="00594B71" w:rsidP="00594B71">
                              <w:pPr>
                                <w:shd w:val="clear" w:color="auto" w:fill="959282"/>
                                <w:spacing w:after="0"/>
                                <w:jc w:val="center"/>
                                <w:rPr>
                                  <w:rFonts w:ascii="Trebuchet MS" w:eastAsia="Times New Roman" w:hAnsi="Trebuchet MS" w:cs="Times New Roman"/>
                                  <w:color w:val="FFF5C2"/>
                                  <w:sz w:val="36"/>
                                  <w:szCs w:val="36"/>
                                </w:rPr>
                              </w:pPr>
                            </w:p>
                            <w:p w:rsidR="00594B71" w:rsidRPr="00594B71" w:rsidRDefault="00594B71" w:rsidP="00594B71">
                              <w:pPr>
                                <w:spacing w:after="0"/>
                                <w:rPr>
                                  <w:rFonts w:ascii="Times New Roman" w:eastAsia="Times New Roman" w:hAnsi="Times New Roman" w:cs="Times New Roman"/>
                                  <w:color w:val="000000"/>
                                  <w:sz w:val="28"/>
                                  <w:szCs w:val="28"/>
                                </w:rPr>
                              </w:pPr>
                              <w:r w:rsidRPr="00594B71">
                                <w:rPr>
                                  <w:rFonts w:ascii="Times New Roman" w:eastAsia="Times New Roman" w:hAnsi="Times New Roman" w:cs="Times New Roman"/>
                                  <w:b/>
                                  <w:bCs/>
                                  <w:color w:val="000000"/>
                                  <w:sz w:val="28"/>
                                  <w:szCs w:val="28"/>
                                </w:rPr>
                                <w:t xml:space="preserve">Palmer Fixture Company strives to keep our customers informed of new products and product changes. Effective Immediately, Palmer Fixture will no longer be offering the RD0037 Mini Twin Standard Tissue Dispenser. Our new model RD0321 dispenser offers the same features but with a more modern compact design. </w:t>
                              </w:r>
                            </w:p>
                            <w:p w:rsidR="00594B71" w:rsidRPr="00594B71" w:rsidRDefault="00594B71" w:rsidP="00594B71">
                              <w:pPr>
                                <w:spacing w:after="0"/>
                                <w:rPr>
                                  <w:rFonts w:ascii="Times New Roman" w:eastAsia="Times New Roman" w:hAnsi="Times New Roman" w:cs="Times New Roman"/>
                                  <w:sz w:val="24"/>
                                  <w:szCs w:val="24"/>
                                </w:rPr>
                              </w:pPr>
                            </w:p>
                            <w:p w:rsidR="00594B71" w:rsidRPr="00594B71" w:rsidRDefault="00594B71" w:rsidP="00594B71">
                              <w:pPr>
                                <w:spacing w:after="0"/>
                                <w:rPr>
                                  <w:rFonts w:ascii="Times New Roman" w:eastAsia="Times New Roman" w:hAnsi="Times New Roman" w:cs="Times New Roman"/>
                                  <w:color w:val="000000"/>
                                  <w:sz w:val="28"/>
                                  <w:szCs w:val="28"/>
                                </w:rPr>
                              </w:pPr>
                              <w:r w:rsidRPr="00594B71">
                                <w:rPr>
                                  <w:rFonts w:ascii="Times New Roman" w:eastAsia="Times New Roman" w:hAnsi="Times New Roman" w:cs="Times New Roman"/>
                                  <w:b/>
                                  <w:bCs/>
                                  <w:color w:val="000000"/>
                                  <w:sz w:val="28"/>
                                  <w:szCs w:val="28"/>
                                </w:rPr>
                                <w:t>View the product details below on the new RD0321 Mini Twin Standard Tissue Dispenser!</w:t>
                              </w:r>
                            </w:p>
                            <w:p w:rsidR="00594B71" w:rsidRPr="00594B71" w:rsidRDefault="00594B71" w:rsidP="00392326">
                              <w:pPr>
                                <w:spacing w:after="0"/>
                                <w:jc w:val="center"/>
                                <w:rPr>
                                  <w:rFonts w:ascii="Times New Roman" w:eastAsia="Times New Roman" w:hAnsi="Times New Roman" w:cs="Times New Roman"/>
                                  <w:sz w:val="24"/>
                                  <w:szCs w:val="24"/>
                                </w:rPr>
                              </w:pPr>
                              <w:r w:rsidRPr="00594B71">
                                <w:rPr>
                                  <w:rFonts w:ascii="Trebuchet MS" w:eastAsia="Times New Roman" w:hAnsi="Trebuchet MS" w:cs="Times New Roman"/>
                                  <w:noProof/>
                                  <w:color w:val="666666"/>
                                  <w:sz w:val="20"/>
                                  <w:szCs w:val="20"/>
                                </w:rPr>
                                <w:drawing>
                                  <wp:inline distT="0" distB="0" distL="0" distR="0" wp14:anchorId="7159C2B6" wp14:editId="1B8FC21F">
                                    <wp:extent cx="2674620" cy="1783080"/>
                                    <wp:effectExtent l="0" t="0" r="0" b="7620"/>
                                    <wp:docPr id="2" name="Picture 2" descr="RD0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D03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2455" cy="1788304"/>
                                            </a:xfrm>
                                            <a:prstGeom prst="rect">
                                              <a:avLst/>
                                            </a:prstGeom>
                                            <a:noFill/>
                                            <a:ln>
                                              <a:noFill/>
                                            </a:ln>
                                          </pic:spPr>
                                        </pic:pic>
                                      </a:graphicData>
                                    </a:graphic>
                                  </wp:inline>
                                </w:drawing>
                              </w:r>
                            </w:p>
                            <w:p w:rsidR="00594B71" w:rsidRPr="00594B71" w:rsidRDefault="00594B71" w:rsidP="00594B71">
                              <w:pPr>
                                <w:numPr>
                                  <w:ilvl w:val="0"/>
                                  <w:numId w:val="1"/>
                                </w:numPr>
                                <w:spacing w:before="100" w:beforeAutospacing="1" w:after="100" w:afterAutospacing="1"/>
                                <w:rPr>
                                  <w:rFonts w:ascii="Trebuchet MS" w:eastAsia="Times New Roman" w:hAnsi="Trebuchet MS" w:cs="Times New Roman"/>
                                  <w:color w:val="001A81"/>
                                  <w:sz w:val="24"/>
                                  <w:szCs w:val="24"/>
                                </w:rPr>
                              </w:pPr>
                              <w:r w:rsidRPr="00594B71">
                                <w:rPr>
                                  <w:rFonts w:ascii="Trebuchet MS" w:eastAsia="Times New Roman" w:hAnsi="Trebuchet MS" w:cs="Times New Roman"/>
                                  <w:color w:val="001A81"/>
                                  <w:sz w:val="24"/>
                                  <w:szCs w:val="24"/>
                                </w:rPr>
                                <w:t xml:space="preserve">Fits standard rolls of tissue paper </w:t>
                              </w:r>
                            </w:p>
                            <w:p w:rsidR="00594B71" w:rsidRPr="00594B71" w:rsidRDefault="00594B71" w:rsidP="00594B71">
                              <w:pPr>
                                <w:numPr>
                                  <w:ilvl w:val="0"/>
                                  <w:numId w:val="1"/>
                                </w:numPr>
                                <w:spacing w:before="100" w:beforeAutospacing="1" w:after="100" w:afterAutospacing="1"/>
                                <w:rPr>
                                  <w:rFonts w:ascii="Times New Roman" w:eastAsia="Times New Roman" w:hAnsi="Times New Roman" w:cs="Times New Roman"/>
                                  <w:color w:val="001A81"/>
                                  <w:sz w:val="24"/>
                                  <w:szCs w:val="24"/>
                                </w:rPr>
                              </w:pPr>
                              <w:r w:rsidRPr="00594B71">
                                <w:rPr>
                                  <w:rFonts w:ascii="Trebuchet MS" w:eastAsia="Times New Roman" w:hAnsi="Trebuchet MS" w:cs="Times New Roman"/>
                                  <w:color w:val="001A81"/>
                                  <w:sz w:val="24"/>
                                  <w:szCs w:val="24"/>
                                </w:rPr>
                                <w:t>Equipped</w:t>
                              </w:r>
                              <w:r w:rsidRPr="00594B71">
                                <w:rPr>
                                  <w:rFonts w:ascii="Trebuchet MS" w:eastAsia="Times New Roman" w:hAnsi="Trebuchet MS" w:cs="Times New Roman"/>
                                  <w:color w:val="001A81"/>
                                </w:rPr>
                                <w:t xml:space="preserve"> with a sliding panel to ensure the use of one roll at a time</w:t>
                              </w:r>
                              <w:r w:rsidRPr="00594B71">
                                <w:rPr>
                                  <w:rFonts w:ascii="Times New Roman" w:eastAsia="Times New Roman" w:hAnsi="Times New Roman" w:cs="Times New Roman"/>
                                  <w:color w:val="001A81"/>
                                  <w:sz w:val="24"/>
                                  <w:szCs w:val="24"/>
                                </w:rPr>
                                <w:t xml:space="preserve"> </w:t>
                              </w:r>
                            </w:p>
                            <w:p w:rsidR="00594B71" w:rsidRPr="00594B71" w:rsidRDefault="00594B71" w:rsidP="00594B71">
                              <w:pPr>
                                <w:numPr>
                                  <w:ilvl w:val="0"/>
                                  <w:numId w:val="1"/>
                                </w:numPr>
                                <w:spacing w:before="100" w:beforeAutospacing="1" w:after="100" w:afterAutospacing="1"/>
                                <w:rPr>
                                  <w:rFonts w:ascii="Trebuchet MS" w:eastAsia="Times New Roman" w:hAnsi="Trebuchet MS" w:cs="Times New Roman"/>
                                  <w:color w:val="001A81"/>
                                  <w:sz w:val="24"/>
                                  <w:szCs w:val="24"/>
                                </w:rPr>
                              </w:pPr>
                              <w:r w:rsidRPr="00594B71">
                                <w:rPr>
                                  <w:rFonts w:ascii="Trebuchet MS" w:eastAsia="Times New Roman" w:hAnsi="Trebuchet MS" w:cs="Times New Roman"/>
                                  <w:color w:val="001A81"/>
                                  <w:sz w:val="24"/>
                                  <w:szCs w:val="24"/>
                                </w:rPr>
                                <w:t xml:space="preserve">Double latch lock helps prevent theft </w:t>
                              </w:r>
                            </w:p>
                            <w:p w:rsidR="00594B71" w:rsidRPr="00594B71" w:rsidRDefault="00594B71" w:rsidP="00594B71">
                              <w:pPr>
                                <w:numPr>
                                  <w:ilvl w:val="0"/>
                                  <w:numId w:val="1"/>
                                </w:numPr>
                                <w:spacing w:before="100" w:beforeAutospacing="1" w:after="100" w:afterAutospacing="1"/>
                                <w:rPr>
                                  <w:rFonts w:ascii="Trebuchet MS" w:eastAsia="Times New Roman" w:hAnsi="Trebuchet MS" w:cs="Times New Roman"/>
                                  <w:color w:val="001A81"/>
                                  <w:sz w:val="24"/>
                                  <w:szCs w:val="24"/>
                                </w:rPr>
                              </w:pPr>
                              <w:r w:rsidRPr="00594B71">
                                <w:rPr>
                                  <w:rFonts w:ascii="Trebuchet MS" w:eastAsia="Times New Roman" w:hAnsi="Trebuchet MS" w:cs="Times New Roman"/>
                                  <w:color w:val="001A81"/>
                                  <w:sz w:val="24"/>
                                  <w:szCs w:val="24"/>
                                </w:rPr>
                                <w:t>Easy to load</w:t>
                              </w:r>
                            </w:p>
                            <w:p w:rsidR="00594B71" w:rsidRDefault="00594B71" w:rsidP="00594B71">
                              <w:pPr>
                                <w:spacing w:after="0"/>
                                <w:rPr>
                                  <w:rFonts w:ascii="Times New Roman" w:eastAsia="Times New Roman" w:hAnsi="Times New Roman" w:cs="Times New Roman"/>
                                  <w:sz w:val="24"/>
                                  <w:szCs w:val="24"/>
                                </w:rPr>
                              </w:pPr>
                              <w:r w:rsidRPr="00594B71">
                                <w:rPr>
                                  <w:rFonts w:ascii="Times New Roman" w:eastAsia="Times New Roman" w:hAnsi="Times New Roman" w:cs="Times New Roman"/>
                                  <w:noProof/>
                                  <w:sz w:val="24"/>
                                  <w:szCs w:val="24"/>
                                </w:rPr>
                                <w:drawing>
                                  <wp:inline distT="0" distB="0" distL="0" distR="0" wp14:anchorId="3E11B6F1" wp14:editId="48A41850">
                                    <wp:extent cx="5547360" cy="967740"/>
                                    <wp:effectExtent l="0" t="0" r="0" b="3810"/>
                                    <wp:docPr id="3" name="Picture 3" descr="http://ih.constantcontact.com/fs189/1108719110231/img/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h.constantcontact.com/fs189/1108719110231/img/7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7360" cy="967740"/>
                                            </a:xfrm>
                                            <a:prstGeom prst="rect">
                                              <a:avLst/>
                                            </a:prstGeom>
                                            <a:noFill/>
                                            <a:ln>
                                              <a:noFill/>
                                            </a:ln>
                                          </pic:spPr>
                                        </pic:pic>
                                      </a:graphicData>
                                    </a:graphic>
                                  </wp:inline>
                                </w:drawing>
                              </w:r>
                            </w:p>
                            <w:p w:rsidR="00392326" w:rsidRPr="00594B71" w:rsidRDefault="00392326" w:rsidP="00594B71">
                              <w:pPr>
                                <w:spacing w:after="0"/>
                                <w:rPr>
                                  <w:rFonts w:ascii="Times New Roman" w:eastAsia="Times New Roman" w:hAnsi="Times New Roman" w:cs="Times New Roman"/>
                                  <w:sz w:val="24"/>
                                  <w:szCs w:val="24"/>
                                </w:rPr>
                              </w:pPr>
                              <w:bookmarkStart w:id="0" w:name="_GoBack"/>
                              <w:bookmarkEnd w:id="0"/>
                            </w:p>
                          </w:tc>
                        </w:tr>
                      </w:tbl>
                      <w:p w:rsidR="00594B71" w:rsidRPr="00594B71" w:rsidRDefault="00594B71" w:rsidP="00594B71">
                        <w:pPr>
                          <w:spacing w:after="0"/>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8970"/>
                        </w:tblGrid>
                        <w:tr w:rsidR="00594B71" w:rsidRPr="00594B71">
                          <w:trPr>
                            <w:tblCellSpacing w:w="0" w:type="dxa"/>
                            <w:jc w:val="center"/>
                          </w:trPr>
                          <w:tc>
                            <w:tcPr>
                              <w:tcW w:w="0" w:type="auto"/>
                              <w:vAlign w:val="center"/>
                              <w:hideMark/>
                            </w:tcPr>
                            <w:p w:rsidR="00594B71" w:rsidRPr="00594B71" w:rsidRDefault="00594B71" w:rsidP="00594B71">
                              <w:pPr>
                                <w:spacing w:after="0"/>
                                <w:rPr>
                                  <w:rFonts w:ascii="Times New Roman" w:eastAsia="Times New Roman" w:hAnsi="Times New Roman" w:cs="Times New Roman"/>
                                  <w:sz w:val="24"/>
                                  <w:szCs w:val="24"/>
                                </w:rPr>
                              </w:pPr>
                              <w:hyperlink r:id="rId10" w:tgtFrame="_blank" w:history="1">
                                <w:r w:rsidRPr="00594B71">
                                  <w:rPr>
                                    <w:rFonts w:ascii="Times New Roman" w:eastAsia="Times New Roman" w:hAnsi="Times New Roman" w:cs="Times New Roman"/>
                                    <w:color w:val="0000FF"/>
                                    <w:sz w:val="24"/>
                                    <w:szCs w:val="24"/>
                                    <w:u w:val="single"/>
                                  </w:rPr>
                                  <w:t>Visit our Website!</w:t>
                                </w:r>
                              </w:hyperlink>
                            </w:p>
                          </w:tc>
                        </w:tr>
                      </w:tbl>
                      <w:p w:rsidR="00594B71" w:rsidRPr="00594B71" w:rsidRDefault="00594B71" w:rsidP="00594B71">
                        <w:pPr>
                          <w:spacing w:after="0"/>
                          <w:jc w:val="center"/>
                          <w:rPr>
                            <w:rFonts w:ascii="Times New Roman" w:eastAsia="Times New Roman" w:hAnsi="Times New Roman" w:cs="Times New Roman"/>
                            <w:sz w:val="24"/>
                            <w:szCs w:val="24"/>
                          </w:rPr>
                        </w:pPr>
                      </w:p>
                    </w:tc>
                  </w:tr>
                  <w:tr w:rsidR="00594B71" w:rsidRPr="00594B71">
                    <w:trPr>
                      <w:tblCellSpacing w:w="0" w:type="dxa"/>
                    </w:trPr>
                    <w:tc>
                      <w:tcPr>
                        <w:tcW w:w="5000" w:type="pct"/>
                        <w:shd w:val="clear" w:color="auto" w:fill="959282"/>
                        <w:vAlign w:val="center"/>
                        <w:hideMark/>
                      </w:tcPr>
                      <w:tbl>
                        <w:tblPr>
                          <w:tblW w:w="5000" w:type="pct"/>
                          <w:tblCellSpacing w:w="0" w:type="dxa"/>
                          <w:shd w:val="clear" w:color="auto" w:fill="CCCCCC"/>
                          <w:tblCellMar>
                            <w:top w:w="60" w:type="dxa"/>
                            <w:left w:w="60" w:type="dxa"/>
                            <w:bottom w:w="60" w:type="dxa"/>
                            <w:right w:w="60" w:type="dxa"/>
                          </w:tblCellMar>
                          <w:tblLook w:val="04A0" w:firstRow="1" w:lastRow="0" w:firstColumn="1" w:lastColumn="0" w:noHBand="0" w:noVBand="1"/>
                        </w:tblPr>
                        <w:tblGrid>
                          <w:gridCol w:w="8970"/>
                        </w:tblGrid>
                        <w:tr w:rsidR="00594B71" w:rsidRPr="00594B71">
                          <w:trPr>
                            <w:tblCellSpacing w:w="0" w:type="dxa"/>
                          </w:trPr>
                          <w:tc>
                            <w:tcPr>
                              <w:tcW w:w="0" w:type="auto"/>
                              <w:shd w:val="clear" w:color="auto" w:fill="CCCCCC"/>
                              <w:vAlign w:val="center"/>
                              <w:hideMark/>
                            </w:tcPr>
                            <w:p w:rsidR="00594B71" w:rsidRPr="00594B71" w:rsidRDefault="00594B71" w:rsidP="00594B71">
                              <w:pPr>
                                <w:spacing w:after="0"/>
                                <w:jc w:val="center"/>
                                <w:rPr>
                                  <w:rFonts w:ascii="Trebuchet MS" w:eastAsia="Times New Roman" w:hAnsi="Trebuchet MS" w:cs="Times New Roman"/>
                                  <w:color w:val="000000"/>
                                </w:rPr>
                              </w:pPr>
                              <w:r w:rsidRPr="00594B71">
                                <w:rPr>
                                  <w:rFonts w:ascii="Trebuchet MS" w:eastAsia="Times New Roman" w:hAnsi="Trebuchet MS" w:cs="Times New Roman"/>
                                  <w:b/>
                                  <w:bCs/>
                                  <w:color w:val="000000"/>
                                </w:rPr>
                                <w:t>Palmer Fixture</w:t>
                              </w:r>
                              <w:r w:rsidRPr="00594B71">
                                <w:rPr>
                                  <w:rFonts w:ascii="Trebuchet MS" w:eastAsia="Times New Roman" w:hAnsi="Trebuchet MS" w:cs="Times New Roman"/>
                                  <w:color w:val="000000"/>
                                </w:rPr>
                                <w:br/>
                              </w:r>
                              <w:r w:rsidRPr="00594B71">
                                <w:rPr>
                                  <w:rFonts w:ascii="Trebuchet MS" w:eastAsia="Times New Roman" w:hAnsi="Trebuchet MS" w:cs="Times New Roman"/>
                                  <w:b/>
                                  <w:bCs/>
                                  <w:color w:val="000000"/>
                                </w:rPr>
                                <w:t>PO Box 10887</w:t>
                              </w:r>
                              <w:r w:rsidRPr="00594B71">
                                <w:rPr>
                                  <w:rFonts w:ascii="Trebuchet MS" w:eastAsia="Times New Roman" w:hAnsi="Trebuchet MS" w:cs="Times New Roman"/>
                                  <w:color w:val="000000"/>
                                </w:rPr>
                                <w:br/>
                              </w:r>
                              <w:r w:rsidRPr="00594B71">
                                <w:rPr>
                                  <w:rFonts w:ascii="Trebuchet MS" w:eastAsia="Times New Roman" w:hAnsi="Trebuchet MS" w:cs="Times New Roman"/>
                                  <w:b/>
                                  <w:bCs/>
                                  <w:color w:val="000000"/>
                                </w:rPr>
                                <w:t>Green Bay, Wisconsin 54307</w:t>
                              </w:r>
                              <w:r w:rsidRPr="00594B71">
                                <w:rPr>
                                  <w:rFonts w:ascii="Trebuchet MS" w:eastAsia="Times New Roman" w:hAnsi="Trebuchet MS" w:cs="Times New Roman"/>
                                  <w:color w:val="000000"/>
                                </w:rPr>
                                <w:br/>
                              </w:r>
                              <w:r w:rsidRPr="00594B71">
                                <w:rPr>
                                  <w:rFonts w:ascii="Trebuchet MS" w:eastAsia="Times New Roman" w:hAnsi="Trebuchet MS" w:cs="Times New Roman"/>
                                  <w:b/>
                                  <w:bCs/>
                                  <w:color w:val="000000"/>
                                </w:rPr>
                                <w:t>800-558-8678</w:t>
                              </w:r>
                            </w:p>
                          </w:tc>
                        </w:tr>
                      </w:tbl>
                      <w:p w:rsidR="00594B71" w:rsidRPr="00594B71" w:rsidRDefault="00594B71" w:rsidP="00594B71">
                        <w:pPr>
                          <w:spacing w:after="0"/>
                          <w:rPr>
                            <w:rFonts w:ascii="Times New Roman" w:eastAsia="Times New Roman" w:hAnsi="Times New Roman" w:cs="Times New Roman"/>
                            <w:sz w:val="24"/>
                            <w:szCs w:val="24"/>
                          </w:rPr>
                        </w:pPr>
                      </w:p>
                    </w:tc>
                  </w:tr>
                </w:tbl>
                <w:p w:rsidR="00594B71" w:rsidRPr="00594B71" w:rsidRDefault="00594B71" w:rsidP="00594B71">
                  <w:pPr>
                    <w:spacing w:after="0"/>
                    <w:rPr>
                      <w:rFonts w:ascii="Times New Roman" w:eastAsia="Times New Roman" w:hAnsi="Times New Roman" w:cs="Times New Roman"/>
                      <w:sz w:val="24"/>
                      <w:szCs w:val="24"/>
                    </w:rPr>
                  </w:pPr>
                </w:p>
              </w:tc>
            </w:tr>
            <w:tr w:rsidR="00594B71" w:rsidRPr="00594B71">
              <w:trPr>
                <w:trHeight w:val="120"/>
                <w:tblCellSpacing w:w="0" w:type="dxa"/>
                <w:jc w:val="center"/>
              </w:trPr>
              <w:tc>
                <w:tcPr>
                  <w:tcW w:w="500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8976"/>
                  </w:tblGrid>
                  <w:tr w:rsidR="00594B71" w:rsidRPr="00594B71">
                    <w:trPr>
                      <w:trHeight w:val="225"/>
                      <w:tblCellSpacing w:w="0" w:type="dxa"/>
                    </w:trPr>
                    <w:tc>
                      <w:tcPr>
                        <w:tcW w:w="0" w:type="auto"/>
                        <w:hideMark/>
                      </w:tcPr>
                      <w:p w:rsidR="00594B71" w:rsidRPr="00594B71" w:rsidRDefault="00594B71" w:rsidP="00594B71">
                        <w:pPr>
                          <w:spacing w:after="0"/>
                          <w:jc w:val="center"/>
                          <w:rPr>
                            <w:rFonts w:ascii="Times New Roman" w:eastAsia="Times New Roman" w:hAnsi="Times New Roman" w:cs="Times New Roman"/>
                            <w:szCs w:val="24"/>
                          </w:rPr>
                        </w:pPr>
                      </w:p>
                    </w:tc>
                  </w:tr>
                </w:tbl>
                <w:p w:rsidR="00594B71" w:rsidRPr="00594B71" w:rsidRDefault="00594B71" w:rsidP="00594B71">
                  <w:pPr>
                    <w:spacing w:after="0" w:line="120" w:lineRule="atLeast"/>
                    <w:rPr>
                      <w:rFonts w:ascii="Times New Roman" w:eastAsia="Times New Roman" w:hAnsi="Times New Roman" w:cs="Times New Roman"/>
                      <w:sz w:val="24"/>
                      <w:szCs w:val="24"/>
                    </w:rPr>
                  </w:pPr>
                </w:p>
              </w:tc>
            </w:tr>
          </w:tbl>
          <w:p w:rsidR="00594B71" w:rsidRPr="00594B71" w:rsidRDefault="00594B71" w:rsidP="00594B71">
            <w:pPr>
              <w:spacing w:after="0"/>
              <w:jc w:val="center"/>
              <w:rPr>
                <w:rFonts w:ascii="Times New Roman" w:eastAsia="Times New Roman" w:hAnsi="Times New Roman" w:cs="Times New Roman"/>
                <w:sz w:val="24"/>
                <w:szCs w:val="24"/>
              </w:rPr>
            </w:pPr>
          </w:p>
        </w:tc>
      </w:tr>
    </w:tbl>
    <w:p w:rsidR="00594B71" w:rsidRPr="00594B71" w:rsidRDefault="00594B71" w:rsidP="00594B71">
      <w:pPr>
        <w:shd w:val="clear" w:color="auto" w:fill="FFFFFF"/>
        <w:spacing w:after="0"/>
        <w:jc w:val="center"/>
        <w:rPr>
          <w:rFonts w:ascii="Times New Roman" w:eastAsia="Times New Roman" w:hAnsi="Times New Roman" w:cs="Times New Roman"/>
          <w:vanish/>
          <w:sz w:val="24"/>
          <w:szCs w:val="24"/>
        </w:rPr>
      </w:pPr>
    </w:p>
    <w:sectPr w:rsidR="00594B71" w:rsidRPr="00594B71" w:rsidSect="00392326">
      <w:pgSz w:w="12240" w:h="15840" w:code="1"/>
      <w:pgMar w:top="1440"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A54DA"/>
    <w:multiLevelType w:val="multilevel"/>
    <w:tmpl w:val="0690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B71"/>
    <w:rsid w:val="0031721E"/>
    <w:rsid w:val="00392326"/>
    <w:rsid w:val="00594B71"/>
    <w:rsid w:val="00B355A8"/>
    <w:rsid w:val="00CC4ED4"/>
    <w:rsid w:val="00D82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B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B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B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B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255292">
      <w:bodyDiv w:val="1"/>
      <w:marLeft w:val="0"/>
      <w:marRight w:val="0"/>
      <w:marTop w:val="0"/>
      <w:marBottom w:val="0"/>
      <w:divBdr>
        <w:top w:val="none" w:sz="0" w:space="0" w:color="auto"/>
        <w:left w:val="none" w:sz="0" w:space="0" w:color="auto"/>
        <w:bottom w:val="none" w:sz="0" w:space="0" w:color="auto"/>
        <w:right w:val="none" w:sz="0" w:space="0" w:color="auto"/>
      </w:divBdr>
      <w:divsChild>
        <w:div w:id="967978353">
          <w:marLeft w:val="0"/>
          <w:marRight w:val="0"/>
          <w:marTop w:val="0"/>
          <w:marBottom w:val="0"/>
          <w:divBdr>
            <w:top w:val="none" w:sz="0" w:space="0" w:color="auto"/>
            <w:left w:val="none" w:sz="0" w:space="0" w:color="auto"/>
            <w:bottom w:val="none" w:sz="0" w:space="0" w:color="auto"/>
            <w:right w:val="none" w:sz="0" w:space="0" w:color="auto"/>
          </w:divBdr>
          <w:divsChild>
            <w:div w:id="160507214">
              <w:marLeft w:val="0"/>
              <w:marRight w:val="0"/>
              <w:marTop w:val="0"/>
              <w:marBottom w:val="0"/>
              <w:divBdr>
                <w:top w:val="none" w:sz="0" w:space="0" w:color="auto"/>
                <w:left w:val="none" w:sz="0" w:space="0" w:color="auto"/>
                <w:bottom w:val="none" w:sz="0" w:space="0" w:color="auto"/>
                <w:right w:val="none" w:sz="0" w:space="0" w:color="auto"/>
              </w:divBdr>
            </w:div>
            <w:div w:id="770976691">
              <w:marLeft w:val="0"/>
              <w:marRight w:val="0"/>
              <w:marTop w:val="0"/>
              <w:marBottom w:val="0"/>
              <w:divBdr>
                <w:top w:val="none" w:sz="0" w:space="0" w:color="auto"/>
                <w:left w:val="none" w:sz="0" w:space="0" w:color="auto"/>
                <w:bottom w:val="none" w:sz="0" w:space="0" w:color="auto"/>
                <w:right w:val="none" w:sz="0" w:space="0" w:color="auto"/>
              </w:divBdr>
            </w:div>
            <w:div w:id="2108842255">
              <w:marLeft w:val="0"/>
              <w:marRight w:val="0"/>
              <w:marTop w:val="0"/>
              <w:marBottom w:val="0"/>
              <w:divBdr>
                <w:top w:val="none" w:sz="0" w:space="0" w:color="auto"/>
                <w:left w:val="none" w:sz="0" w:space="0" w:color="auto"/>
                <w:bottom w:val="none" w:sz="0" w:space="0" w:color="auto"/>
                <w:right w:val="none" w:sz="0" w:space="0" w:color="auto"/>
              </w:divBdr>
              <w:divsChild>
                <w:div w:id="1807550873">
                  <w:marLeft w:val="0"/>
                  <w:marRight w:val="0"/>
                  <w:marTop w:val="0"/>
                  <w:marBottom w:val="0"/>
                  <w:divBdr>
                    <w:top w:val="none" w:sz="0" w:space="0" w:color="auto"/>
                    <w:left w:val="none" w:sz="0" w:space="0" w:color="auto"/>
                    <w:bottom w:val="none" w:sz="0" w:space="0" w:color="auto"/>
                    <w:right w:val="none" w:sz="0" w:space="0" w:color="auto"/>
                  </w:divBdr>
                </w:div>
                <w:div w:id="110199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r20.rs6.net/tn.jsp?e=0015Tk6QcbxHJxsybv85t-zXzbCWeVq4OSwK9ev4bCmjalDYOjqMEjUgp3JpGzjmmuOEe0mC5uTURLKamZRat_r-uT5Sj6C6dZxlU_n5CnbnOQ4updIW_fFOA=="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 Basham</dc:creator>
  <cp:lastModifiedBy>Teri Basham</cp:lastModifiedBy>
  <cp:revision>1</cp:revision>
  <dcterms:created xsi:type="dcterms:W3CDTF">2013-01-11T16:28:00Z</dcterms:created>
  <dcterms:modified xsi:type="dcterms:W3CDTF">2013-01-11T16:38:00Z</dcterms:modified>
</cp:coreProperties>
</file>